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D8388" w14:textId="49A6E1B7" w:rsidR="00035D1D" w:rsidRPr="00035D1D" w:rsidRDefault="00035D1D" w:rsidP="00035D1D">
      <w:pPr>
        <w:jc w:val="center"/>
        <w:rPr>
          <w:b/>
          <w:bCs/>
        </w:rPr>
      </w:pPr>
      <w:r w:rsidRPr="00035D1D">
        <w:rPr>
          <w:b/>
          <w:bCs/>
        </w:rPr>
        <w:t>HỘI NGHỊ GIAO BAN THÁNG 1/2026 CÔNG TÁC PHỐI HỢP GIỮA CÔNG AN, QUÂN SỰ, ĐỒN BIÊN PHÒNG CẢNG MỸ THỚI</w:t>
      </w:r>
    </w:p>
    <w:p w14:paraId="0F1BB075" w14:textId="77777777" w:rsidR="00035D1D" w:rsidRDefault="00035D1D" w:rsidP="00035D1D">
      <w:pPr>
        <w:jc w:val="both"/>
      </w:pPr>
    </w:p>
    <w:p w14:paraId="693A26D7" w14:textId="77777777" w:rsidR="00035D1D" w:rsidRDefault="00035D1D" w:rsidP="00035D1D">
      <w:pPr>
        <w:ind w:firstLine="709"/>
        <w:jc w:val="both"/>
      </w:pPr>
      <w:r>
        <w:t xml:space="preserve">Sáng ngày 23/01, tại Hội trường UBND phường Mỹ Thới, Chủ tịch UBND phường Mỹ Thới Vương Mai Trinh chủ trì hội nghị giao ban tháng 01/2026 giữa Công </w:t>
      </w:r>
      <w:proofErr w:type="gramStart"/>
      <w:r>
        <w:t>an</w:t>
      </w:r>
      <w:proofErr w:type="gramEnd"/>
      <w:r>
        <w:t xml:space="preserve"> phường Mỹ Thới, Ban Chỉ huy Quân sự phường, Đồn Biên phòng Cửa khẩu Cảng Mỹ Thới, Trung đoàn 3 – Sư đoàn 330; cùng các đồng chí trưởng khóm và khóm đội trưởng.</w:t>
      </w:r>
    </w:p>
    <w:p w14:paraId="01712303" w14:textId="19A4FAE7" w:rsidR="005B1C32" w:rsidRDefault="00035D1D" w:rsidP="00035D1D">
      <w:pPr>
        <w:ind w:firstLine="709"/>
        <w:jc w:val="both"/>
      </w:pPr>
      <w:r>
        <w:t>Thời gian qua, các đơn vị chủ động phối hợp tốt công tác nắm tình hình, thường xuyên trao đổi thông tin có liên quan đến âm mưu hoạt động chống phá của các thế lực thù địch, tình hình phức tạp nổi lên liên quan đến an ninh trật tự để cùng nhau phối kiểm đánh giá, nhận định, đưa ra biện pháp phối hợp phòng ngừa, đấu tranh và tham mưu cho cấp ủy, chính quyền chỉ đạo giải quyết ổn định. Qua đó, đã trao đổi 02 nguồn tin (01 tin có giá trị, 01 tin tham khảo) cùng kiểm tra chặt chẽ và đưa ra kết luận chung nhằm giải quyết tốt các vụ việc có liên quan đến an ninh trật tự, đảm bảo phối hợp thực hiện tốt các mặt công tác đã đề ra. Tổ chức 01 cuộc tuyên truyền  phòng chống tội phạm, bài trừ tệ nạn xã hội hướng dẫn người dân cách thức phản ánh, tố giác tội phạm… với hơn 60 lượt người dân tham dự… Tại hội nghị, các đơn vị đã tập trung đánh giá kết quả phối hợp thực hiện nhiệm vụ trong tháng 01/2026, thẳng thắn chỉ ra những tồn tại, khó khăn, đồng thời đề ra phương hướng, giải pháp trọng tâm trong thời gian tới, nhất là trong công tác bảo đảm an ninh trật tự dịp Tết Nguyên đán Bính Ngọ 2026, phòng chống tội phạm, giữ gìn an toàn xã hội và chủ động nắm chắc tình hình địa bàn.</w:t>
      </w:r>
    </w:p>
    <w:p w14:paraId="2310B1A7" w14:textId="7C4A5B2D" w:rsidR="00035D1D" w:rsidRDefault="00035D1D" w:rsidP="00035D1D">
      <w:pPr>
        <w:ind w:firstLine="851"/>
        <w:jc w:val="both"/>
      </w:pPr>
      <w:r>
        <w:t xml:space="preserve">Phát biểu chỉ đạo tại hội nghị, đồng chí Chủ tịch UBND phường Vương Mai Trinh ghi nhận và đánh giá cao tinh thần trách nhiệm, sự chủ động phối hợp của các lực lượng trong thời gian qua. Đồng thời yêu cầu các lực lượng tiếp tục chủ động nắm tình hình, phòng ngừa, đấu tranh, xử lý tội phạm, đẩy mạnh tuần tra, kiểm soát, bảo đảm an ninh trật tự, </w:t>
      </w:r>
      <w:proofErr w:type="gramStart"/>
      <w:r>
        <w:t>an</w:t>
      </w:r>
      <w:proofErr w:type="gramEnd"/>
      <w:r>
        <w:t xml:space="preserve"> toàn xã hội trước, trong và sau Tết Nguyên đán. Đẩy mạnh tuyên truyền, vận động Nhân dân chấp hành chủ trương, chính sách, pháp luật; phát huy hiệu quả phong trào toàn dân bảo vệ an ninh Tổ quốc. Công </w:t>
      </w:r>
      <w:proofErr w:type="gramStart"/>
      <w:r>
        <w:t>an</w:t>
      </w:r>
      <w:proofErr w:type="gramEnd"/>
      <w:r>
        <w:t xml:space="preserve"> phường chủ trì phòng, chống tệ nạn xã hội, nhất là ma túy, tham mưu xây dựng phường không ma túy; đồng thời phối hợp rà soát, xác minh nhân thân người ứng cử đại biểu HĐND phường nhiệm kỳ 2026–2031. Ban Chỉ huy Quân sự phường tham mưu, triển khai nhiệm vụ quốc phòng địa phương, thực hiện tốt công tác tuyển chọn và gọi công dân nhập ngũ năm 2026…; qua đó góp phần giữ vững an ninh trật tự, phục vụ Nhân dân vui Xuân, đón Tết an toàn cũng như thực hiện hiệu quả nhiệm vụ phát triển kinh tế – xã hội của địa phương trong năm 2026./.</w:t>
      </w:r>
    </w:p>
    <w:p w14:paraId="352D4F3A" w14:textId="527C0EA3" w:rsidR="00035D1D" w:rsidRDefault="00035D1D" w:rsidP="00035D1D">
      <w:pPr>
        <w:ind w:firstLine="851"/>
        <w:jc w:val="both"/>
      </w:pPr>
      <w:r>
        <w:t>Diễm Phương</w:t>
      </w:r>
    </w:p>
    <w:sectPr w:rsidR="00035D1D"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7D6"/>
    <w:rsid w:val="00035D1D"/>
    <w:rsid w:val="00333DE5"/>
    <w:rsid w:val="004017BB"/>
    <w:rsid w:val="00413C4D"/>
    <w:rsid w:val="005827D6"/>
    <w:rsid w:val="005B1C32"/>
    <w:rsid w:val="00817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DFE87"/>
  <w15:chartTrackingRefBased/>
  <w15:docId w15:val="{0CF74620-8FEE-49BB-B94E-4C00ECACD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27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27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27D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27D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827D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827D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827D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827D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827D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7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27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27D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27D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827D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827D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827D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827D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827D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827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7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7D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7D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827D6"/>
    <w:pPr>
      <w:spacing w:before="160"/>
      <w:jc w:val="center"/>
    </w:pPr>
    <w:rPr>
      <w:i/>
      <w:iCs/>
      <w:color w:val="404040" w:themeColor="text1" w:themeTint="BF"/>
    </w:rPr>
  </w:style>
  <w:style w:type="character" w:customStyle="1" w:styleId="QuoteChar">
    <w:name w:val="Quote Char"/>
    <w:basedOn w:val="DefaultParagraphFont"/>
    <w:link w:val="Quote"/>
    <w:uiPriority w:val="29"/>
    <w:rsid w:val="005827D6"/>
    <w:rPr>
      <w:i/>
      <w:iCs/>
      <w:color w:val="404040" w:themeColor="text1" w:themeTint="BF"/>
    </w:rPr>
  </w:style>
  <w:style w:type="paragraph" w:styleId="ListParagraph">
    <w:name w:val="List Paragraph"/>
    <w:basedOn w:val="Normal"/>
    <w:uiPriority w:val="34"/>
    <w:qFormat/>
    <w:rsid w:val="005827D6"/>
    <w:pPr>
      <w:ind w:left="720"/>
      <w:contextualSpacing/>
    </w:pPr>
  </w:style>
  <w:style w:type="character" w:styleId="IntenseEmphasis">
    <w:name w:val="Intense Emphasis"/>
    <w:basedOn w:val="DefaultParagraphFont"/>
    <w:uiPriority w:val="21"/>
    <w:qFormat/>
    <w:rsid w:val="005827D6"/>
    <w:rPr>
      <w:i/>
      <w:iCs/>
      <w:color w:val="2F5496" w:themeColor="accent1" w:themeShade="BF"/>
    </w:rPr>
  </w:style>
  <w:style w:type="paragraph" w:styleId="IntenseQuote">
    <w:name w:val="Intense Quote"/>
    <w:basedOn w:val="Normal"/>
    <w:next w:val="Normal"/>
    <w:link w:val="IntenseQuoteChar"/>
    <w:uiPriority w:val="30"/>
    <w:qFormat/>
    <w:rsid w:val="005827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27D6"/>
    <w:rPr>
      <w:i/>
      <w:iCs/>
      <w:color w:val="2F5496" w:themeColor="accent1" w:themeShade="BF"/>
    </w:rPr>
  </w:style>
  <w:style w:type="character" w:styleId="IntenseReference">
    <w:name w:val="Intense Reference"/>
    <w:basedOn w:val="DefaultParagraphFont"/>
    <w:uiPriority w:val="32"/>
    <w:qFormat/>
    <w:rsid w:val="005827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2288</Characters>
  <Application>Microsoft Office Word</Application>
  <DocSecurity>0</DocSecurity>
  <Lines>19</Lines>
  <Paragraphs>5</Paragraphs>
  <ScaleCrop>false</ScaleCrop>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2026-01-23T13:56:00Z</dcterms:created>
  <dcterms:modified xsi:type="dcterms:W3CDTF">2026-01-23T13:57:00Z</dcterms:modified>
</cp:coreProperties>
</file>